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E1" w:rsidRPr="00174376" w:rsidRDefault="00567F3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74376">
        <w:rPr>
          <w:rFonts w:ascii="黑体" w:eastAsia="黑体" w:hAnsi="黑体" w:hint="eastAsia"/>
          <w:sz w:val="32"/>
          <w:szCs w:val="32"/>
        </w:rPr>
        <w:t>附件</w:t>
      </w:r>
      <w:r w:rsidRPr="00174376">
        <w:rPr>
          <w:rFonts w:ascii="黑体" w:eastAsia="黑体" w:hAnsi="黑体"/>
          <w:sz w:val="32"/>
          <w:szCs w:val="32"/>
        </w:rPr>
        <w:t>3</w:t>
      </w:r>
    </w:p>
    <w:p w:rsidR="00AD22E1" w:rsidRDefault="00567F3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2024</w:t>
      </w:r>
      <w:r>
        <w:rPr>
          <w:rFonts w:ascii="方正小标宋简体" w:eastAsia="方正小标宋简体" w:hAnsi="宋体" w:hint="eastAsia"/>
          <w:sz w:val="44"/>
          <w:szCs w:val="44"/>
        </w:rPr>
        <w:t>届毕业生学籍档案归档要求</w:t>
      </w:r>
    </w:p>
    <w:p w:rsidR="00AD22E1" w:rsidRDefault="00AD22E1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AD22E1" w:rsidRDefault="00567F32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一、学籍卡、成绩单、素质拓展成绩单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同一学院的材料排序：以学院为整理单位，相同专业放在一起，再按照学号从小到大顺序排列，本届的毕业生在“备注”栏注明专业。将暂不毕业、转学、休学等学生放在本专业最后面，并在卷内文件目录的“备注”栏中注明。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同一专业的材料按以下先后顺序排序：往届毕业生、应届毕业生、往届暂不毕业生、应届暂不毕业生、特殊情况学生。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单个学生的材料排序：若成绩单只有一页，学籍卡与成绩单一起双面打印，双面盖章，学籍卡为正面向上按顺序排列；若成绩单有多页，成绩单双面打印，双面盖章，学籍卡单面打印盖章，按学籍卡在前，成绩单在后顺序排列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若素质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拓展成绩单有多页，则双面打印盖章。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同一学院从“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”开始的顺序编写页号，有内容的页面都需编制页号，用</w:t>
      </w:r>
      <w:r>
        <w:rPr>
          <w:rFonts w:ascii="仿宋_GB2312" w:eastAsia="仿宋_GB2312" w:hAnsi="宋体" w:hint="eastAsia"/>
          <w:b/>
          <w:sz w:val="32"/>
          <w:szCs w:val="32"/>
        </w:rPr>
        <w:t>铅笔</w:t>
      </w:r>
      <w:r>
        <w:rPr>
          <w:rFonts w:ascii="仿宋_GB2312" w:eastAsia="仿宋_GB2312" w:hAnsi="宋体" w:hint="eastAsia"/>
          <w:sz w:val="32"/>
          <w:szCs w:val="32"/>
        </w:rPr>
        <w:t>将页号工整地编写在每一页右下角（离右侧大致</w:t>
      </w:r>
      <w:r>
        <w:rPr>
          <w:rFonts w:ascii="仿宋_GB2312" w:eastAsia="仿宋_GB2312" w:hAnsi="宋体" w:hint="eastAsia"/>
          <w:sz w:val="32"/>
          <w:szCs w:val="32"/>
        </w:rPr>
        <w:t>20mm</w:t>
      </w:r>
      <w:r>
        <w:rPr>
          <w:rFonts w:ascii="仿宋_GB2312" w:eastAsia="仿宋_GB2312" w:hAnsi="宋体" w:hint="eastAsia"/>
          <w:sz w:val="32"/>
          <w:szCs w:val="32"/>
        </w:rPr>
        <w:t>）同一位置空白处。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根据整理完的材料填写相应的卷内文件目录（表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），卷内文件目录可</w:t>
      </w:r>
      <w:r>
        <w:rPr>
          <w:rFonts w:ascii="仿宋_GB2312" w:eastAsia="仿宋_GB2312" w:hAnsi="华文仿宋" w:hint="eastAsia"/>
          <w:sz w:val="32"/>
          <w:szCs w:val="32"/>
        </w:rPr>
        <w:t>从党政办公室网页菜单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栏进入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文书档案室网页，</w:t>
      </w:r>
      <w:r>
        <w:rPr>
          <w:rFonts w:ascii="仿宋_GB2312" w:eastAsia="仿宋_GB2312" w:hAnsi="宋体" w:hint="eastAsia"/>
          <w:sz w:val="32"/>
          <w:szCs w:val="32"/>
        </w:rPr>
        <w:t>在“党政办公室—</w:t>
      </w:r>
      <w:r>
        <w:rPr>
          <w:rFonts w:ascii="仿宋_GB2312" w:eastAsia="仿宋_GB2312" w:hAnsi="宋体" w:hint="eastAsia"/>
          <w:sz w:val="32"/>
          <w:szCs w:val="32"/>
        </w:rPr>
        <w:t>—档案服务——下载中心——文件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下载——学籍档案卷内文件目录”中下载。按序号顺序填写条目，一个学生一个条目，“页号”栏填写该生所编页号的起始页号。保证目录的顺序与材料的顺序一致，并双面打印目录，加盖院章（多页的话首尾页盖章，并且加盖骑缝章），目录纸质版、电子版连同材料一起移交。</w:t>
      </w:r>
    </w:p>
    <w:p w:rsidR="00AD22E1" w:rsidRDefault="00567F32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各学院在移交主修专业学籍档案材料时，一并移交辅修专业学籍档案材料。辅修专业无学籍卡，需归档辅修专业报名表和成绩单，归档要求同上。</w:t>
      </w:r>
    </w:p>
    <w:p w:rsidR="00AD22E1" w:rsidRDefault="00567F32">
      <w:pPr>
        <w:spacing w:line="600" w:lineRule="exact"/>
        <w:ind w:firstLine="437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表</w:t>
      </w:r>
      <w:r>
        <w:rPr>
          <w:rFonts w:ascii="仿宋_GB2312" w:eastAsia="仿宋_GB2312" w:hAnsi="宋体" w:hint="eastAsia"/>
          <w:sz w:val="24"/>
        </w:rPr>
        <w:t xml:space="preserve"> 1.</w:t>
      </w:r>
      <w:r>
        <w:rPr>
          <w:rFonts w:ascii="仿宋_GB2312" w:eastAsia="仿宋_GB2312" w:hAnsi="宋体" w:hint="eastAsia"/>
          <w:sz w:val="24"/>
        </w:rPr>
        <w:t>卷内文件目录（</w:t>
      </w:r>
      <w:r>
        <w:rPr>
          <w:rFonts w:ascii="仿宋_GB2312" w:eastAsia="仿宋_GB2312" w:hAnsi="宋体" w:hint="eastAsia"/>
          <w:b/>
          <w:sz w:val="24"/>
        </w:rPr>
        <w:t>可调整字体大小，其他格式不得更改</w:t>
      </w:r>
      <w:r>
        <w:rPr>
          <w:rFonts w:ascii="仿宋_GB2312" w:eastAsia="仿宋_GB2312" w:hAnsi="宋体" w:hint="eastAsia"/>
          <w:sz w:val="24"/>
        </w:rPr>
        <w:t>）：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416"/>
        <w:gridCol w:w="1114"/>
        <w:gridCol w:w="976"/>
        <w:gridCol w:w="701"/>
        <w:gridCol w:w="1114"/>
        <w:gridCol w:w="563"/>
        <w:gridCol w:w="1070"/>
        <w:gridCol w:w="851"/>
        <w:gridCol w:w="708"/>
        <w:gridCol w:w="1134"/>
      </w:tblGrid>
      <w:tr w:rsidR="00AD22E1">
        <w:trPr>
          <w:trHeight w:val="360"/>
        </w:trPr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  <w:r>
              <w:rPr>
                <w:rFonts w:ascii="仿宋_GB2312" w:eastAsia="仿宋_GB2312" w:hAnsi="宋体" w:hint="eastAsia"/>
                <w:sz w:val="24"/>
              </w:rPr>
              <w:t>*</w:t>
            </w: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  <w:r>
              <w:rPr>
                <w:rFonts w:ascii="仿宋_GB2312" w:eastAsia="仿宋_GB2312" w:hAnsi="宋体" w:hint="eastAsia"/>
                <w:sz w:val="24"/>
              </w:rPr>
              <w:t>届毕业生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  <w:r>
              <w:rPr>
                <w:rFonts w:ascii="仿宋_GB2312" w:eastAsia="仿宋_GB2312" w:hAnsi="宋体" w:hint="eastAsia"/>
                <w:sz w:val="24"/>
              </w:rPr>
              <w:t>卷内文件目录</w:t>
            </w:r>
          </w:p>
        </w:tc>
      </w:tr>
      <w:tr w:rsidR="00AD22E1">
        <w:trPr>
          <w:trHeight w:val="360"/>
        </w:trPr>
        <w:tc>
          <w:tcPr>
            <w:tcW w:w="864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22E1" w:rsidRDefault="00AD22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2E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E1" w:rsidRDefault="00567F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D22E1" w:rsidRDefault="00AD22E1">
      <w:pPr>
        <w:spacing w:line="60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</w:p>
    <w:p w:rsidR="00AD22E1" w:rsidRDefault="00567F32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二、毕业生基本情况表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每一张毕业生基本情况表都必须加盖公章，以学院为单位整理，相同专业放一起，再按学号由小到大顺序排列；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同一个学院从“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”开始顺序编页号，用</w:t>
      </w:r>
      <w:r>
        <w:rPr>
          <w:rFonts w:ascii="仿宋_GB2312" w:eastAsia="仿宋_GB2312" w:hAnsi="宋体" w:hint="eastAsia"/>
          <w:b/>
          <w:sz w:val="32"/>
          <w:szCs w:val="32"/>
        </w:rPr>
        <w:t>铅笔</w:t>
      </w:r>
      <w:r>
        <w:rPr>
          <w:rFonts w:ascii="仿宋_GB2312" w:eastAsia="仿宋_GB2312" w:hAnsi="宋体" w:hint="eastAsia"/>
          <w:sz w:val="32"/>
          <w:szCs w:val="32"/>
        </w:rPr>
        <w:t>将页号工整地编写在有内容页的每一页右下角同一位置；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毕业生基本情况表卷内文件目录（参见表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），须双面打印盖章，确认无误后再移交。</w:t>
      </w:r>
    </w:p>
    <w:p w:rsidR="00AD22E1" w:rsidRDefault="00567F32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三、研究生毕业登记表与学位申请书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1. </w:t>
      </w:r>
      <w:r>
        <w:rPr>
          <w:rFonts w:ascii="仿宋_GB2312" w:eastAsia="仿宋_GB2312" w:hAnsi="宋体" w:hint="eastAsia"/>
          <w:sz w:val="32"/>
          <w:szCs w:val="32"/>
        </w:rPr>
        <w:t>研究生毕业登记表以学院为单位，博士、硕士分开，博士在前，硕士在后，分专业按学号从小到大排列，所有材料和目录清单一起移交。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D22E1" w:rsidRDefault="00567F3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学位申请书先按单证、双证分开整理，双证毕业生按学院——学习层次——专业——学号排列，单证毕业生按学位类别——专业——学号从小到大排列，所有材料和目录清单一起移交。</w:t>
      </w:r>
    </w:p>
    <w:p w:rsidR="00AD22E1" w:rsidRDefault="00567F32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四、毕业生照片</w:t>
      </w:r>
      <w:proofErr w:type="gramStart"/>
      <w:r>
        <w:rPr>
          <w:rFonts w:ascii="黑体" w:eastAsia="黑体" w:hAnsi="黑体" w:hint="eastAsia"/>
          <w:sz w:val="32"/>
          <w:szCs w:val="32"/>
        </w:rPr>
        <w:t>册</w:t>
      </w:r>
      <w:proofErr w:type="gramEnd"/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本科、研究生的毕业生照片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目录表可</w:t>
      </w:r>
      <w:r>
        <w:rPr>
          <w:rFonts w:ascii="仿宋_GB2312" w:eastAsia="仿宋_GB2312" w:hAnsi="华文仿宋" w:hint="eastAsia"/>
          <w:sz w:val="32"/>
          <w:szCs w:val="32"/>
        </w:rPr>
        <w:t>从党政办公室网页菜单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栏进入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文书档案室网页，</w:t>
      </w:r>
      <w:r>
        <w:rPr>
          <w:rFonts w:ascii="仿宋_GB2312" w:eastAsia="仿宋_GB2312" w:hAnsi="宋体" w:hint="eastAsia"/>
          <w:sz w:val="32"/>
          <w:szCs w:val="32"/>
        </w:rPr>
        <w:t>在“党政办公室——档案服务——下载中心——文件下载——毕业生照片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目录表”中下载。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照片须与毕业证书上的照片为同一底版，照片规格为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寸，并粘贴在毕业生照片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目录表上对应位置。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以学院为单位，博、硕、本、专科按专业分开，按学号从小到大顺序排列整理。若个别学院的研究生人数较少，可以多个专业一起按学号整理，并在备注栏中注明专业。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毕业生照片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目录表每张须加盖学院公章，确认无误后再移交。</w:t>
      </w:r>
    </w:p>
    <w:p w:rsidR="00AD22E1" w:rsidRDefault="00567F32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五、毕业生合影照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毕业生合影照归档要求：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仅归数码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照片，照片格</w:t>
      </w:r>
      <w:r>
        <w:rPr>
          <w:rFonts w:ascii="仿宋_GB2312" w:eastAsia="仿宋_GB2312" w:hAnsi="宋体" w:hint="eastAsia"/>
          <w:sz w:val="32"/>
          <w:szCs w:val="32"/>
        </w:rPr>
        <w:t>式为</w:t>
      </w:r>
      <w:r>
        <w:rPr>
          <w:rFonts w:ascii="仿宋_GB2312" w:eastAsia="仿宋_GB2312" w:hAnsi="宋体" w:hint="eastAsia"/>
          <w:sz w:val="32"/>
          <w:szCs w:val="32"/>
        </w:rPr>
        <w:t>JPG</w:t>
      </w:r>
      <w:r>
        <w:rPr>
          <w:rFonts w:ascii="仿宋_GB2312" w:eastAsia="仿宋_GB2312" w:hAnsi="宋体" w:hint="eastAsia"/>
          <w:sz w:val="32"/>
          <w:szCs w:val="32"/>
        </w:rPr>
        <w:t>格式，像素不低于</w:t>
      </w:r>
      <w:r>
        <w:rPr>
          <w:rFonts w:ascii="仿宋_GB2312" w:eastAsia="仿宋_GB2312" w:hAnsi="宋体" w:hint="eastAsia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万，每张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合影照须配套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一份照片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文字说明（</w:t>
      </w:r>
      <w:r>
        <w:rPr>
          <w:rFonts w:ascii="仿宋_GB2312" w:eastAsia="仿宋_GB2312" w:hAnsi="宋体" w:hint="eastAsia"/>
          <w:sz w:val="32"/>
          <w:szCs w:val="32"/>
        </w:rPr>
        <w:t>DOC</w:t>
      </w:r>
      <w:r>
        <w:rPr>
          <w:rFonts w:ascii="仿宋_GB2312" w:eastAsia="仿宋_GB2312" w:hAnsi="宋体" w:hint="eastAsia"/>
          <w:sz w:val="32"/>
          <w:szCs w:val="32"/>
        </w:rPr>
        <w:t>格式）。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毕业生合影照提交规范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）一个学院一个文件夹，命名为“福建师范大学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届毕业生合影”；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）文件夹中包含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_GB2312" w:eastAsia="仿宋_GB2312" w:hAnsi="宋体" w:hint="eastAsia"/>
          <w:sz w:val="32"/>
          <w:szCs w:val="32"/>
        </w:rPr>
        <w:t>合影照（</w:t>
      </w:r>
      <w:r>
        <w:rPr>
          <w:rFonts w:ascii="仿宋_GB2312" w:eastAsia="仿宋_GB2312" w:hAnsi="宋体" w:hint="eastAsia"/>
          <w:sz w:val="32"/>
          <w:szCs w:val="32"/>
        </w:rPr>
        <w:t>JPG</w:t>
      </w:r>
      <w:r>
        <w:rPr>
          <w:rFonts w:ascii="仿宋_GB2312" w:eastAsia="仿宋_GB2312" w:hAnsi="宋体" w:hint="eastAsia"/>
          <w:sz w:val="32"/>
          <w:szCs w:val="32"/>
        </w:rPr>
        <w:t>格式），命名为“福建师范大学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专业（本科生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研究生）毕业合影”或“福建师范大学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届（本科生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研究生）毕业合影”；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_GB2312" w:eastAsia="仿宋_GB2312" w:hAnsi="宋体" w:hint="eastAsia"/>
          <w:sz w:val="32"/>
          <w:szCs w:val="32"/>
        </w:rPr>
        <w:t>每张合影照对应的照片文字说明（</w:t>
      </w:r>
      <w:r>
        <w:rPr>
          <w:rFonts w:ascii="仿宋_GB2312" w:eastAsia="仿宋_GB2312" w:hAnsi="宋体" w:hint="eastAsia"/>
          <w:sz w:val="32"/>
          <w:szCs w:val="32"/>
        </w:rPr>
        <w:t>DOC</w:t>
      </w:r>
      <w:r>
        <w:rPr>
          <w:rFonts w:ascii="仿宋_GB2312" w:eastAsia="仿宋_GB2312" w:hAnsi="宋体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，命名为“福建师范大学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专业（本科生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研究生）毕业合影文字说明”或“福建师范大学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届（本科生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研究生）毕业合影文字说明”。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照片的文字说明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照片文字说明包含以下几个要素，具体示例见表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D22E1" w:rsidRDefault="00567F32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事由：照片所反映的内容。如福建师范大学某某学院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</w:t>
      </w:r>
      <w:r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专业本科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研究生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毕业生合影。</w:t>
      </w:r>
    </w:p>
    <w:p w:rsidR="00AD22E1" w:rsidRDefault="00567F32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时间：拍摄时间。</w:t>
      </w:r>
    </w:p>
    <w:p w:rsidR="00AD22E1" w:rsidRDefault="00567F32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③地点：被摄人物所在的具体地点。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D22E1" w:rsidRDefault="00567F32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④人物：为使照片与人物所在位置一致，照片上人物按从上至下顺序填写；照片上的主要人物姓名、身份、位置按从左到右顺序排列。同时还应列出未参加拍照学生的姓名。</w:t>
      </w:r>
    </w:p>
    <w:p w:rsidR="00AD22E1" w:rsidRDefault="00567F32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⑤摄影者：照片的拍摄人或组织者。</w:t>
      </w:r>
    </w:p>
    <w:p w:rsidR="00AD22E1" w:rsidRDefault="00AD22E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D22E1" w:rsidRDefault="00AD22E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D22E1" w:rsidRDefault="00567F32">
      <w:pPr>
        <w:spacing w:line="540" w:lineRule="exact"/>
        <w:ind w:firstLineChars="100" w:firstLine="24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表</w:t>
      </w: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照片文字说明示例（</w:t>
      </w:r>
      <w:r>
        <w:rPr>
          <w:rFonts w:ascii="仿宋_GB2312" w:eastAsia="仿宋_GB2312" w:hAnsi="宋体" w:hint="eastAsia"/>
          <w:b/>
          <w:sz w:val="24"/>
        </w:rPr>
        <w:t>可更改字体大小、间距，其它格式不得更改</w:t>
      </w:r>
      <w:r>
        <w:rPr>
          <w:rFonts w:ascii="仿宋_GB2312" w:eastAsia="仿宋_GB2312" w:hAnsi="宋体" w:hint="eastAsia"/>
          <w:sz w:val="24"/>
        </w:rPr>
        <w:t>）：</w:t>
      </w:r>
    </w:p>
    <w:tbl>
      <w:tblPr>
        <w:tblW w:w="8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2"/>
      </w:tblGrid>
      <w:tr w:rsidR="00AD22E1">
        <w:trPr>
          <w:trHeight w:val="8518"/>
          <w:jc w:val="center"/>
        </w:trPr>
        <w:tc>
          <w:tcPr>
            <w:tcW w:w="8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pacing w:val="14"/>
                <w:kern w:val="0"/>
                <w:sz w:val="24"/>
              </w:rPr>
              <w:t>照片文字说明：</w:t>
            </w:r>
          </w:p>
          <w:p w:rsidR="00AD22E1" w:rsidRDefault="00567F32">
            <w:pPr>
              <w:spacing w:line="5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spacing w:val="14"/>
                <w:kern w:val="0"/>
                <w:sz w:val="24"/>
              </w:rPr>
              <w:t>事由：</w:t>
            </w:r>
            <w:r>
              <w:rPr>
                <w:rFonts w:ascii="楷体_GB2312" w:eastAsia="楷体_GB2312" w:hint="eastAsia"/>
                <w:sz w:val="24"/>
              </w:rPr>
              <w:t>福建师范大学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学院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届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专业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毕业生合影或福建师范大学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学院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届</w:t>
            </w:r>
            <w:r>
              <w:rPr>
                <w:rFonts w:ascii="楷体_GB2312" w:eastAsia="楷体_GB2312" w:hint="eastAsia"/>
                <w:sz w:val="24"/>
              </w:rPr>
              <w:t>**</w:t>
            </w:r>
            <w:r>
              <w:rPr>
                <w:rFonts w:ascii="楷体_GB2312" w:eastAsia="楷体_GB2312" w:hint="eastAsia"/>
                <w:sz w:val="24"/>
              </w:rPr>
              <w:t>毕业生合影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时间：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serif'''" w:cs="宋体" w:hint="eastAsia"/>
                <w:spacing w:val="14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日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地点：学校内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教学楼前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人物：第六排</w:t>
            </w:r>
            <w:r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王某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孙某某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第五排：张某某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李某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王某某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第四排：纪某某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张某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张某某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第三排：由某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王某某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李某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第二排：张某某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李某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别某某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第一排：张某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李某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王某某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李某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张某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注：第一排从左至右：张某某</w:t>
            </w:r>
            <w:r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院长；张某某</w:t>
            </w:r>
            <w:r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书记；……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未参加拍照的应届毕业生有：陆某某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程某某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……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</w:p>
          <w:p w:rsidR="00AD22E1" w:rsidRDefault="00567F32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摄影者：</w:t>
            </w:r>
            <w:r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王某某</w:t>
            </w:r>
            <w:r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</w:p>
        </w:tc>
      </w:tr>
    </w:tbl>
    <w:p w:rsidR="00AD22E1" w:rsidRDefault="00AD22E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AD22E1" w:rsidRDefault="00567F3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六、毕业生纪念册</w:t>
      </w:r>
    </w:p>
    <w:p w:rsidR="00AD22E1" w:rsidRDefault="00567F3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毕业生纪念册：专业（班级）毕业纪念册或年级毕业纪念册。毕业生纪念册纸质版和电子版应同时移交，若没有纸质版可以只移交电子版。</w:t>
      </w:r>
    </w:p>
    <w:p w:rsidR="00AD22E1" w:rsidRDefault="00567F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纪念册封面及脊背标题为：班级纪念册命名为“福建师范大学</w:t>
      </w:r>
      <w:r>
        <w:rPr>
          <w:rFonts w:ascii="仿宋_GB2312" w:eastAsia="仿宋_GB2312" w:hAnsi="宋体" w:hint="eastAsia"/>
          <w:sz w:val="32"/>
          <w:szCs w:val="32"/>
        </w:rPr>
        <w:t>*</w:t>
      </w:r>
      <w:r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</w:t>
      </w:r>
      <w:r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专业（班级）（本科生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研究生）毕业纪念册”；年级纪念册命名为“福建师范大学</w:t>
      </w:r>
      <w:r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届（本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科生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研究生）毕业纪念册”。</w:t>
      </w:r>
    </w:p>
    <w:p w:rsidR="00AD22E1" w:rsidRPr="00174376" w:rsidRDefault="00567F32" w:rsidP="0017437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174376">
        <w:rPr>
          <w:rFonts w:ascii="黑体" w:eastAsia="黑体" w:hAnsi="黑体" w:hint="eastAsia"/>
          <w:sz w:val="32"/>
          <w:szCs w:val="32"/>
        </w:rPr>
        <w:t>七、补交、替换学籍卡、成绩单等学籍材料</w:t>
      </w:r>
    </w:p>
    <w:p w:rsidR="00AD22E1" w:rsidRDefault="00567F32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补交是指学院已移交的毕业生学籍档案中缺少了某个学生的材料，重新制作了一份该生学籍材料，移交给文书档案室留档保存。</w:t>
      </w:r>
    </w:p>
    <w:p w:rsidR="00AD22E1" w:rsidRDefault="00567F32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替换是指已移交给文书档案室的学籍档案中内容有所变更，需要替换原来的学籍档案，将替换学生的学籍材料再次移交给文书档案室保存。</w:t>
      </w:r>
    </w:p>
    <w:p w:rsidR="00AD22E1" w:rsidRDefault="00567F32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补交、替换流程</w:t>
      </w:r>
    </w:p>
    <w:p w:rsidR="00AD22E1" w:rsidRDefault="00567F32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首先，学院出具补交、替换的书面说明，学院相关负责人将书面说明连同补交、替换材料交给相应的</w:t>
      </w:r>
      <w:r>
        <w:rPr>
          <w:rFonts w:ascii="仿宋_GB2312" w:eastAsia="仿宋_GB2312" w:hAnsi="宋体" w:hint="eastAsia"/>
          <w:sz w:val="32"/>
          <w:szCs w:val="32"/>
        </w:rPr>
        <w:t>职能部门（教务处、研究生院、学工处等）审核；其次，职能部门审核通过后，补交、替换材料加盖部门公章；最后，补交、替换材料连同书面说明一块移交给文书档案室。</w:t>
      </w:r>
    </w:p>
    <w:p w:rsidR="00AD22E1" w:rsidRDefault="00567F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补交、替换注意事项</w:t>
      </w:r>
    </w:p>
    <w:p w:rsidR="00AD22E1" w:rsidRDefault="00567F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书面说明：说明内容应包含补交、替换学生的基本信息（姓名、学号、专业、性别、毕结业结论等），以及补交、替换材料的原因，此外，还须学院分管档案领导和经办人的签字并加盖院章，注明办理时间。</w:t>
      </w:r>
    </w:p>
    <w:p w:rsidR="00AD22E1" w:rsidRDefault="00567F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替换时间：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月份移交的暂不毕业学生</w:t>
      </w:r>
      <w:r>
        <w:rPr>
          <w:rFonts w:ascii="仿宋_GB2312" w:eastAsia="仿宋_GB2312" w:hAnsi="宋体" w:hint="eastAsia"/>
          <w:sz w:val="32"/>
          <w:szCs w:val="32"/>
        </w:rPr>
        <w:t>在后期</w:t>
      </w:r>
      <w:r>
        <w:rPr>
          <w:rFonts w:ascii="仿宋_GB2312" w:eastAsia="仿宋_GB2312" w:hAnsi="宋体" w:hint="eastAsia"/>
          <w:sz w:val="32"/>
          <w:szCs w:val="32"/>
        </w:rPr>
        <w:t>取得毕业证书之后，学院相关工作人员应及时替换这</w:t>
      </w:r>
      <w:r>
        <w:rPr>
          <w:rFonts w:ascii="仿宋_GB2312" w:eastAsia="仿宋_GB2312" w:hAnsi="宋体" w:hint="eastAsia"/>
          <w:sz w:val="32"/>
          <w:szCs w:val="32"/>
        </w:rPr>
        <w:t>些</w:t>
      </w:r>
      <w:r>
        <w:rPr>
          <w:rFonts w:ascii="仿宋_GB2312" w:eastAsia="仿宋_GB2312" w:hAnsi="宋体" w:hint="eastAsia"/>
          <w:sz w:val="32"/>
          <w:szCs w:val="32"/>
        </w:rPr>
        <w:t>学生的学籍卡、成绩单。</w:t>
      </w:r>
    </w:p>
    <w:p w:rsidR="00AD22E1" w:rsidRDefault="00567F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经办人员：向文书档案室补交、</w:t>
      </w:r>
      <w:r>
        <w:rPr>
          <w:rFonts w:ascii="仿宋_GB2312" w:eastAsia="仿宋_GB2312" w:hAnsi="宋体" w:hint="eastAsia"/>
          <w:sz w:val="32"/>
          <w:szCs w:val="32"/>
        </w:rPr>
        <w:t>替换材料的工作，须由学院在职在编人员完成。</w:t>
      </w:r>
    </w:p>
    <w:sectPr w:rsidR="00AD22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32" w:rsidRDefault="00567F32">
      <w:r>
        <w:separator/>
      </w:r>
    </w:p>
  </w:endnote>
  <w:endnote w:type="continuationSeparator" w:id="0">
    <w:p w:rsidR="00567F32" w:rsidRDefault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serif'''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131"/>
    </w:sdtPr>
    <w:sdtEndPr/>
    <w:sdtContent>
      <w:p w:rsidR="00AD22E1" w:rsidRDefault="00567F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76" w:rsidRPr="00174376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AD22E1" w:rsidRDefault="00AD2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32" w:rsidRDefault="00567F32">
      <w:r>
        <w:separator/>
      </w:r>
    </w:p>
  </w:footnote>
  <w:footnote w:type="continuationSeparator" w:id="0">
    <w:p w:rsidR="00567F32" w:rsidRDefault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EE4"/>
    <w:multiLevelType w:val="multilevel"/>
    <w:tmpl w:val="5F226EE4"/>
    <w:lvl w:ilvl="0">
      <w:start w:val="1"/>
      <w:numFmt w:val="decimalEnclosedCircle"/>
      <w:lvlText w:val="%1"/>
      <w:lvlJc w:val="left"/>
      <w:pPr>
        <w:ind w:left="1000" w:hanging="36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永俊">
    <w15:presenceInfo w15:providerId="None" w15:userId="周永俊"/>
  </w15:person>
  <w15:person w15:author="周建国">
    <w15:presenceInfo w15:providerId="None" w15:userId="周建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trackRevision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0MzdiOWZiMjFiMzA0NmFiZmEzZWI0ZGVlOGNiNTUifQ=="/>
    <w:docVar w:name="KGWebUrl" w:val="https://oa.fjnu.edu.cn/seeyon/officeservlet"/>
  </w:docVars>
  <w:rsids>
    <w:rsidRoot w:val="00176891"/>
    <w:rsid w:val="00006607"/>
    <w:rsid w:val="00012B1E"/>
    <w:rsid w:val="00023B9F"/>
    <w:rsid w:val="00024B9C"/>
    <w:rsid w:val="00034EC7"/>
    <w:rsid w:val="00036A49"/>
    <w:rsid w:val="00054E0B"/>
    <w:rsid w:val="00060211"/>
    <w:rsid w:val="00066C6B"/>
    <w:rsid w:val="00081F04"/>
    <w:rsid w:val="00086ECD"/>
    <w:rsid w:val="000A4A4A"/>
    <w:rsid w:val="000B5926"/>
    <w:rsid w:val="000C7B40"/>
    <w:rsid w:val="000E273C"/>
    <w:rsid w:val="000E7B26"/>
    <w:rsid w:val="0012116F"/>
    <w:rsid w:val="00136461"/>
    <w:rsid w:val="0014294C"/>
    <w:rsid w:val="001742B4"/>
    <w:rsid w:val="00174376"/>
    <w:rsid w:val="00176891"/>
    <w:rsid w:val="001843FC"/>
    <w:rsid w:val="00192A75"/>
    <w:rsid w:val="00197356"/>
    <w:rsid w:val="001B1ADE"/>
    <w:rsid w:val="001C2627"/>
    <w:rsid w:val="001E73B7"/>
    <w:rsid w:val="001F6FC8"/>
    <w:rsid w:val="00212A18"/>
    <w:rsid w:val="00212A42"/>
    <w:rsid w:val="002364E3"/>
    <w:rsid w:val="00250BFC"/>
    <w:rsid w:val="0025695F"/>
    <w:rsid w:val="00264EC9"/>
    <w:rsid w:val="002665F1"/>
    <w:rsid w:val="00266C4D"/>
    <w:rsid w:val="00270DC5"/>
    <w:rsid w:val="00275CCF"/>
    <w:rsid w:val="00284B41"/>
    <w:rsid w:val="002A501B"/>
    <w:rsid w:val="002E4B1E"/>
    <w:rsid w:val="003073E9"/>
    <w:rsid w:val="00311109"/>
    <w:rsid w:val="00332963"/>
    <w:rsid w:val="00340A72"/>
    <w:rsid w:val="00341F7E"/>
    <w:rsid w:val="00372DB9"/>
    <w:rsid w:val="003860BC"/>
    <w:rsid w:val="003B0DFA"/>
    <w:rsid w:val="003B1ED4"/>
    <w:rsid w:val="003B3634"/>
    <w:rsid w:val="003D11C5"/>
    <w:rsid w:val="003D7FC1"/>
    <w:rsid w:val="003E62D9"/>
    <w:rsid w:val="003E78A1"/>
    <w:rsid w:val="003F7D47"/>
    <w:rsid w:val="00405C44"/>
    <w:rsid w:val="00425451"/>
    <w:rsid w:val="00435A64"/>
    <w:rsid w:val="00440384"/>
    <w:rsid w:val="004613EE"/>
    <w:rsid w:val="00461A7B"/>
    <w:rsid w:val="004738D6"/>
    <w:rsid w:val="00485B67"/>
    <w:rsid w:val="004931F0"/>
    <w:rsid w:val="004936C3"/>
    <w:rsid w:val="004B5656"/>
    <w:rsid w:val="004D25EA"/>
    <w:rsid w:val="004D332A"/>
    <w:rsid w:val="004D70DD"/>
    <w:rsid w:val="004E099A"/>
    <w:rsid w:val="005052C4"/>
    <w:rsid w:val="00505FC8"/>
    <w:rsid w:val="00531FBB"/>
    <w:rsid w:val="005324D0"/>
    <w:rsid w:val="0055600B"/>
    <w:rsid w:val="00561B7B"/>
    <w:rsid w:val="00567CAE"/>
    <w:rsid w:val="00567F32"/>
    <w:rsid w:val="005827F4"/>
    <w:rsid w:val="005948FD"/>
    <w:rsid w:val="005A0B07"/>
    <w:rsid w:val="005B6A8D"/>
    <w:rsid w:val="005C5EA1"/>
    <w:rsid w:val="005C7A2C"/>
    <w:rsid w:val="005D04DF"/>
    <w:rsid w:val="005D6B9E"/>
    <w:rsid w:val="005E6A78"/>
    <w:rsid w:val="006055B9"/>
    <w:rsid w:val="00621F8C"/>
    <w:rsid w:val="00622DDB"/>
    <w:rsid w:val="006362D9"/>
    <w:rsid w:val="00651C09"/>
    <w:rsid w:val="006618A2"/>
    <w:rsid w:val="00664FC9"/>
    <w:rsid w:val="00665504"/>
    <w:rsid w:val="0068245E"/>
    <w:rsid w:val="00687C84"/>
    <w:rsid w:val="006A06C4"/>
    <w:rsid w:val="006A5FF7"/>
    <w:rsid w:val="006A61EE"/>
    <w:rsid w:val="006B65D0"/>
    <w:rsid w:val="006C3007"/>
    <w:rsid w:val="006D0678"/>
    <w:rsid w:val="006D1A05"/>
    <w:rsid w:val="00706FED"/>
    <w:rsid w:val="00711960"/>
    <w:rsid w:val="007217F7"/>
    <w:rsid w:val="007268BE"/>
    <w:rsid w:val="007270D9"/>
    <w:rsid w:val="00741978"/>
    <w:rsid w:val="00742677"/>
    <w:rsid w:val="007543C5"/>
    <w:rsid w:val="00756CA2"/>
    <w:rsid w:val="007627AC"/>
    <w:rsid w:val="00791BBD"/>
    <w:rsid w:val="007A2E96"/>
    <w:rsid w:val="007A38A0"/>
    <w:rsid w:val="007B1986"/>
    <w:rsid w:val="007C0D8B"/>
    <w:rsid w:val="007C2DB2"/>
    <w:rsid w:val="007C4711"/>
    <w:rsid w:val="007C4ECF"/>
    <w:rsid w:val="007D4AB1"/>
    <w:rsid w:val="00807B9E"/>
    <w:rsid w:val="00826D34"/>
    <w:rsid w:val="0085333C"/>
    <w:rsid w:val="00861D6B"/>
    <w:rsid w:val="008712BF"/>
    <w:rsid w:val="008754FC"/>
    <w:rsid w:val="00894B26"/>
    <w:rsid w:val="008957C0"/>
    <w:rsid w:val="008A5D50"/>
    <w:rsid w:val="008C5A80"/>
    <w:rsid w:val="008D5FB5"/>
    <w:rsid w:val="00902709"/>
    <w:rsid w:val="00902789"/>
    <w:rsid w:val="009027FA"/>
    <w:rsid w:val="00903014"/>
    <w:rsid w:val="0090715F"/>
    <w:rsid w:val="009153FE"/>
    <w:rsid w:val="00925354"/>
    <w:rsid w:val="00927EF9"/>
    <w:rsid w:val="00931701"/>
    <w:rsid w:val="00951933"/>
    <w:rsid w:val="00971D77"/>
    <w:rsid w:val="009723CD"/>
    <w:rsid w:val="00983656"/>
    <w:rsid w:val="009A3155"/>
    <w:rsid w:val="009A3EC9"/>
    <w:rsid w:val="009C5AA9"/>
    <w:rsid w:val="009D7B63"/>
    <w:rsid w:val="009E2754"/>
    <w:rsid w:val="009E626D"/>
    <w:rsid w:val="00A1545C"/>
    <w:rsid w:val="00A44A2B"/>
    <w:rsid w:val="00A663E2"/>
    <w:rsid w:val="00A7248D"/>
    <w:rsid w:val="00A95811"/>
    <w:rsid w:val="00AC5883"/>
    <w:rsid w:val="00AD22E1"/>
    <w:rsid w:val="00AE66B2"/>
    <w:rsid w:val="00B10AF1"/>
    <w:rsid w:val="00B24C86"/>
    <w:rsid w:val="00B30522"/>
    <w:rsid w:val="00B30902"/>
    <w:rsid w:val="00B34C2D"/>
    <w:rsid w:val="00B42385"/>
    <w:rsid w:val="00B50A83"/>
    <w:rsid w:val="00B75DF2"/>
    <w:rsid w:val="00B85A7C"/>
    <w:rsid w:val="00B91F54"/>
    <w:rsid w:val="00B93F62"/>
    <w:rsid w:val="00B94CAA"/>
    <w:rsid w:val="00BB6454"/>
    <w:rsid w:val="00BC3EB0"/>
    <w:rsid w:val="00BC4533"/>
    <w:rsid w:val="00BE2751"/>
    <w:rsid w:val="00BE72EE"/>
    <w:rsid w:val="00BF0050"/>
    <w:rsid w:val="00BF1139"/>
    <w:rsid w:val="00C1206F"/>
    <w:rsid w:val="00C23F77"/>
    <w:rsid w:val="00C303A5"/>
    <w:rsid w:val="00C30740"/>
    <w:rsid w:val="00C329EE"/>
    <w:rsid w:val="00C3668E"/>
    <w:rsid w:val="00C40BC2"/>
    <w:rsid w:val="00C44D96"/>
    <w:rsid w:val="00C64DB4"/>
    <w:rsid w:val="00C71272"/>
    <w:rsid w:val="00C75E9E"/>
    <w:rsid w:val="00C76B1D"/>
    <w:rsid w:val="00C94850"/>
    <w:rsid w:val="00C9493A"/>
    <w:rsid w:val="00CA2450"/>
    <w:rsid w:val="00CA2E51"/>
    <w:rsid w:val="00CB2202"/>
    <w:rsid w:val="00CB56D1"/>
    <w:rsid w:val="00CC4B28"/>
    <w:rsid w:val="00CE3042"/>
    <w:rsid w:val="00CE53F6"/>
    <w:rsid w:val="00CE72FF"/>
    <w:rsid w:val="00CF1AFC"/>
    <w:rsid w:val="00D062B3"/>
    <w:rsid w:val="00D0646C"/>
    <w:rsid w:val="00D15A1C"/>
    <w:rsid w:val="00D34DAD"/>
    <w:rsid w:val="00D4712C"/>
    <w:rsid w:val="00D559F3"/>
    <w:rsid w:val="00D74CD6"/>
    <w:rsid w:val="00D7539A"/>
    <w:rsid w:val="00D75DC8"/>
    <w:rsid w:val="00D93A70"/>
    <w:rsid w:val="00DA7BD4"/>
    <w:rsid w:val="00DC1B5C"/>
    <w:rsid w:val="00DD74F9"/>
    <w:rsid w:val="00DE3A37"/>
    <w:rsid w:val="00DE4290"/>
    <w:rsid w:val="00E33069"/>
    <w:rsid w:val="00E357F1"/>
    <w:rsid w:val="00E51CEA"/>
    <w:rsid w:val="00E60179"/>
    <w:rsid w:val="00E611BE"/>
    <w:rsid w:val="00E61D36"/>
    <w:rsid w:val="00E652D8"/>
    <w:rsid w:val="00E77BF1"/>
    <w:rsid w:val="00E856CF"/>
    <w:rsid w:val="00EB24EF"/>
    <w:rsid w:val="00EB32B2"/>
    <w:rsid w:val="00EB6105"/>
    <w:rsid w:val="00EB661B"/>
    <w:rsid w:val="00EC46E1"/>
    <w:rsid w:val="00ED149B"/>
    <w:rsid w:val="00F07650"/>
    <w:rsid w:val="00F33FE3"/>
    <w:rsid w:val="00F701D6"/>
    <w:rsid w:val="00FA0D1B"/>
    <w:rsid w:val="00FB26D5"/>
    <w:rsid w:val="00FD5D7D"/>
    <w:rsid w:val="00FE128F"/>
    <w:rsid w:val="00FF16E6"/>
    <w:rsid w:val="00FF35C7"/>
    <w:rsid w:val="2E3B4781"/>
    <w:rsid w:val="3A0F6A43"/>
    <w:rsid w:val="74F6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修订1"/>
    <w:autoRedefine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69BA-059E-44C0-884C-FE0D607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王春泉</dc:creator>
  <cp:lastModifiedBy>Windows User</cp:lastModifiedBy>
  <cp:revision>3</cp:revision>
  <cp:lastPrinted>2023-04-18T02:43:00Z</cp:lastPrinted>
  <dcterms:created xsi:type="dcterms:W3CDTF">2024-04-19T02:07:00Z</dcterms:created>
  <dcterms:modified xsi:type="dcterms:W3CDTF">2024-04-23T06:31:00Z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E95A089A24E94021BFBE29F3E6A6DBB0_13</vt:lpwstr>
  </property>
</Properties>
</file>